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3">
      <w:pPr>
        <w:pageBreakBefore w:val="0"/>
        <w:numPr>
          <w:ilvl w:val="0"/>
          <w:numId w:val="1"/>
        </w:numPr>
        <w:ind w:left="720" w:hanging="360"/>
        <w:rPr/>
      </w:pPr>
      <w:r w:rsidDel="00000000" w:rsidR="00000000" w:rsidRPr="00000000">
        <w:rPr>
          <w:rtl w:val="0"/>
        </w:rPr>
        <w:t xml:space="preserve">Doornemen actielijst</w:t>
      </w:r>
    </w:p>
    <w:p w:rsidR="00000000" w:rsidDel="00000000" w:rsidP="00000000" w:rsidRDefault="00000000" w:rsidRPr="00000000" w14:paraId="00000004">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05">
      <w:pPr>
        <w:pageBreakBefore w:val="0"/>
        <w:numPr>
          <w:ilvl w:val="0"/>
          <w:numId w:val="1"/>
        </w:numPr>
        <w:ind w:left="720" w:hanging="360"/>
        <w:rPr/>
      </w:pPr>
      <w:r w:rsidDel="00000000" w:rsidR="00000000" w:rsidRPr="00000000">
        <w:rPr>
          <w:rtl w:val="0"/>
        </w:rPr>
        <w:t xml:space="preserve">Hoe gaat het met de raad</w:t>
      </w:r>
    </w:p>
    <w:p w:rsidR="00000000" w:rsidDel="00000000" w:rsidP="00000000" w:rsidRDefault="00000000" w:rsidRPr="00000000" w14:paraId="00000006">
      <w:pPr>
        <w:pageBreakBefore w:val="0"/>
        <w:numPr>
          <w:ilvl w:val="0"/>
          <w:numId w:val="1"/>
        </w:numPr>
        <w:ind w:left="720" w:hanging="360"/>
        <w:rPr/>
      </w:pPr>
      <w:r w:rsidDel="00000000" w:rsidR="00000000" w:rsidRPr="00000000">
        <w:rPr>
          <w:rtl w:val="0"/>
        </w:rPr>
        <w:t xml:space="preserve">Bespreken taakgroepen</w:t>
      </w:r>
    </w:p>
    <w:p w:rsidR="00000000" w:rsidDel="00000000" w:rsidP="00000000" w:rsidRDefault="00000000" w:rsidRPr="00000000" w14:paraId="00000007">
      <w:pPr>
        <w:pageBreakBefore w:val="0"/>
        <w:numPr>
          <w:ilvl w:val="1"/>
          <w:numId w:val="1"/>
        </w:numPr>
        <w:ind w:left="1440" w:hanging="360"/>
        <w:rPr/>
      </w:pPr>
      <w:r w:rsidDel="00000000" w:rsidR="00000000" w:rsidRPr="00000000">
        <w:rPr>
          <w:rtl w:val="0"/>
        </w:rPr>
        <w:t xml:space="preserve">Updates</w:t>
      </w:r>
    </w:p>
    <w:p w:rsidR="00000000" w:rsidDel="00000000" w:rsidP="00000000" w:rsidRDefault="00000000" w:rsidRPr="00000000" w14:paraId="00000008">
      <w:pPr>
        <w:pageBreakBefore w:val="0"/>
        <w:numPr>
          <w:ilvl w:val="1"/>
          <w:numId w:val="1"/>
        </w:numPr>
        <w:ind w:left="1440" w:hanging="360"/>
        <w:rPr/>
      </w:pPr>
      <w:r w:rsidDel="00000000" w:rsidR="00000000" w:rsidRPr="00000000">
        <w:rPr>
          <w:rtl w:val="0"/>
        </w:rPr>
        <w:t xml:space="preserve">Maandagmail doorlopen </w:t>
      </w:r>
    </w:p>
    <w:p w:rsidR="00000000" w:rsidDel="00000000" w:rsidP="00000000" w:rsidRDefault="00000000" w:rsidRPr="00000000" w14:paraId="00000009">
      <w:pPr>
        <w:pageBreakBefore w:val="0"/>
        <w:numPr>
          <w:ilvl w:val="0"/>
          <w:numId w:val="1"/>
        </w:numPr>
        <w:ind w:left="720" w:hanging="360"/>
        <w:rPr/>
      </w:pPr>
      <w:commentRangeStart w:id="0"/>
      <w:r w:rsidDel="00000000" w:rsidR="00000000" w:rsidRPr="00000000">
        <w:rPr>
          <w:rtl w:val="0"/>
        </w:rPr>
        <w:t xml:space="preserve">Gesprek met SA</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0A">
      <w:pPr>
        <w:pageBreakBefore w:val="0"/>
        <w:numPr>
          <w:ilvl w:val="0"/>
          <w:numId w:val="1"/>
        </w:numPr>
        <w:ind w:left="720" w:hanging="360"/>
        <w:rPr>
          <w:u w:val="none"/>
        </w:rPr>
      </w:pPr>
      <w:commentRangeStart w:id="1"/>
      <w:r w:rsidDel="00000000" w:rsidR="00000000" w:rsidRPr="00000000">
        <w:rPr>
          <w:rtl w:val="0"/>
        </w:rPr>
        <w:t xml:space="preserve">ILO Klankbordgroep</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0B">
      <w:pPr>
        <w:pageBreakBefore w:val="0"/>
        <w:numPr>
          <w:ilvl w:val="0"/>
          <w:numId w:val="1"/>
        </w:numPr>
        <w:ind w:left="720" w:hanging="360"/>
        <w:rPr>
          <w:u w:val="none"/>
        </w:rPr>
      </w:pPr>
      <w:commentRangeStart w:id="2"/>
      <w:r w:rsidDel="00000000" w:rsidR="00000000" w:rsidRPr="00000000">
        <w:rPr>
          <w:rtl w:val="0"/>
        </w:rPr>
        <w:t xml:space="preserve">Blog PR</w:t>
      </w:r>
      <w:commentRangeEnd w:id="2"/>
      <w:r w:rsidDel="00000000" w:rsidR="00000000" w:rsidRPr="00000000">
        <w:commentReference w:id="2"/>
      </w:r>
      <w:r w:rsidDel="00000000" w:rsidR="00000000" w:rsidRPr="00000000">
        <w:rPr>
          <w:rtl w:val="0"/>
        </w:rPr>
      </w:r>
    </w:p>
    <w:p w:rsidR="00000000" w:rsidDel="00000000" w:rsidP="00000000" w:rsidRDefault="00000000" w:rsidRPr="00000000" w14:paraId="0000000C">
      <w:pPr>
        <w:pageBreakBefore w:val="0"/>
        <w:numPr>
          <w:ilvl w:val="0"/>
          <w:numId w:val="1"/>
        </w:numPr>
        <w:ind w:left="720" w:hanging="360"/>
        <w:rPr>
          <w:u w:val="none"/>
        </w:rPr>
      </w:pPr>
      <w:commentRangeStart w:id="3"/>
      <w:r w:rsidDel="00000000" w:rsidR="00000000" w:rsidRPr="00000000">
        <w:rPr>
          <w:rtl w:val="0"/>
        </w:rPr>
        <w:t xml:space="preserve">Vragen nieuwjaarsenquête</w:t>
      </w:r>
      <w:commentRangeEnd w:id="3"/>
      <w:r w:rsidDel="00000000" w:rsidR="00000000" w:rsidRPr="00000000">
        <w:commentReference w:id="3"/>
      </w:r>
      <w:r w:rsidDel="00000000" w:rsidR="00000000" w:rsidRPr="00000000">
        <w:rPr>
          <w:rtl w:val="0"/>
        </w:rPr>
      </w:r>
    </w:p>
    <w:p w:rsidR="00000000" w:rsidDel="00000000" w:rsidP="00000000" w:rsidRDefault="00000000" w:rsidRPr="00000000" w14:paraId="0000000D">
      <w:pPr>
        <w:pageBreakBefore w:val="0"/>
        <w:numPr>
          <w:ilvl w:val="0"/>
          <w:numId w:val="1"/>
        </w:numPr>
        <w:ind w:left="720" w:hanging="360"/>
        <w:rPr>
          <w:u w:val="none"/>
        </w:rPr>
      </w:pPr>
      <w:r w:rsidDel="00000000" w:rsidR="00000000" w:rsidRPr="00000000">
        <w:rPr>
          <w:rtl w:val="0"/>
        </w:rPr>
        <w:t xml:space="preserve">Inwerkcommissie</w:t>
      </w:r>
    </w:p>
    <w:p w:rsidR="00000000" w:rsidDel="00000000" w:rsidP="00000000" w:rsidRDefault="00000000" w:rsidRPr="00000000" w14:paraId="0000000E">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0F">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10">
      <w:pPr>
        <w:pageBreakBefore w:val="0"/>
        <w:numPr>
          <w:ilvl w:val="0"/>
          <w:numId w:val="1"/>
        </w:numPr>
        <w:ind w:left="720" w:hanging="360"/>
        <w:rPr/>
      </w:pPr>
      <w:r w:rsidDel="00000000" w:rsidR="00000000" w:rsidRPr="00000000">
        <w:rPr>
          <w:rtl w:val="0"/>
        </w:rPr>
        <w:t xml:space="preserve">Wat is er noemenswaardig</w:t>
      </w:r>
    </w:p>
    <w:p w:rsidR="00000000" w:rsidDel="00000000" w:rsidP="00000000" w:rsidRDefault="00000000" w:rsidRPr="00000000" w14:paraId="00000011">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12">
      <w:pPr>
        <w:pageBreakBefore w:val="0"/>
        <w:numPr>
          <w:ilvl w:val="0"/>
          <w:numId w:val="1"/>
        </w:numPr>
        <w:ind w:left="720" w:hanging="360"/>
        <w:rPr/>
      </w:pPr>
      <w:r w:rsidDel="00000000" w:rsidR="00000000" w:rsidRPr="00000000">
        <w:rPr>
          <w:rtl w:val="0"/>
        </w:rPr>
        <w:t xml:space="preserve">Vaststellen notulen</w:t>
      </w:r>
    </w:p>
    <w:p w:rsidR="00000000" w:rsidDel="00000000" w:rsidP="00000000" w:rsidRDefault="00000000" w:rsidRPr="00000000" w14:paraId="00000013">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14">
      <w:pPr>
        <w:pageBreakBefore w:val="0"/>
        <w:rPr/>
      </w:pPr>
      <w:r w:rsidDel="00000000" w:rsidR="00000000" w:rsidRPr="00000000">
        <w:rPr>
          <w:rtl w:val="0"/>
        </w:rPr>
      </w:r>
    </w:p>
    <w:sectPr>
      <w:headerReference r:id="rId7" w:type="default"/>
      <w:pgSz w:h="16834" w:w="11909" w:orient="portrait"/>
      <w:pgMar w:bottom="1440" w:top="1440" w:left="1440" w:right="1440" w:header="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FSR FNWI" w:id="0" w:date="2017-12-15T10:16:57Z">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 Elske heeft ons ter info een memo gestuurd over interdisciplinaire promotieplekken, is een nieuw potje vanuit CvB voor mensen die op een interdisciplinair onderwerp willen promoveren which is pretty cool.</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 Ze raadde ons aan om bij de lunch met de decaan te droppen dat we in gesprek zijn met ESC over de subsidies. Ik weet nog niet zo goed of ik dit ga doen en zo ja, hoe.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 Het Teaching and Learning Centre is een soort eenhoorn. Elske weet niet of er specifiek iemand de opdracht heeft gekregen, of wat de opdracht precies inhoudt. Ik vermoed dat het Astrid Janmaat is die dit moet trekken. Ze zijn er in ieder geval al anderhalf jaar over aan het praten.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  Het is voor de volgende SA handig als we een lijstje met dossiers bedenken waar hij/zij/hen op moet worden ingewerkt.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 Bilocatie ligt voor NSA's idee voorlopig stil, maar volgens Elske wordt er wel volop gepraat. Idee is om met SamFin en OO samen met de OC te gaan praten over de voortgang.</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 Het is goed als we op het IO droppen dat we zelf ook met de ITK bezig zijn, vooral voor transparantie in informatie. De ITK commissie van centraal komt namelijk met ons praten, en het zou chill zijn om te weten waar de faculteit zelf actief mee bezig is en hoe.</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 Elske heeft aangegeven dat ze het fijn zou vinden als ze bij de laatste PV als studentassessor nog afscheid kon nemen en wat advies kon meegeven, over dat het goed is als we samen actief werken aan een goede band met de nieuwe SA en elkaar goed leren kennen.</w:t>
      </w:r>
    </w:p>
  </w:comment>
  <w:comment w:author="FSR FNWI" w:id="2" w:date="2017-12-15T10:01:35Z">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Het lijkt me goed als de blog wordt herzien zodra we het proces verbaal binnen hebben. Ook moeten er wat lintwormzinnen worden uitgesloopt..</w:t>
      </w:r>
    </w:p>
  </w:comment>
  <w:comment w:author="FSR FNWI" w:id="1" w:date="2017-12-15T09:52:44Z">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Over hoe we inhoudelijk hiermee verder gaan. Gaan we een BOB-cyclus doen hierover? (Roan?)</w:t>
      </w:r>
    </w:p>
  </w:comment>
  <w:comment w:author="FSR FNWI" w:id="3" w:date="2017-12-15T10:35:41Z">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Ik weet echt niet wat voor vragen wij moeten stellen. Misschien iets van 'In (week) komen de studentenraadverkiezingen er weer aan. Ga je stemmen?' en dan Ja/Nee toelichting  (sorry ik weet echt niks)</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